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center"/>
        <w:rPr>
          <w:sz w:val="26"/>
          <w:szCs w:val="26"/>
        </w:rPr>
      </w:pPr>
      <w:r>
        <w:rPr>
          <w:rFonts w:ascii="Times New Roman" w:eastAsia="Times New Roman" w:hAnsi="Times New Roman" w:cs="Times New Roman"/>
          <w:b/>
          <w:bCs/>
          <w:sz w:val="26"/>
          <w:szCs w:val="26"/>
        </w:rPr>
        <w:t>ПОСТАНОВЛЕНИЕ</w:t>
      </w:r>
    </w:p>
    <w:p>
      <w:pPr>
        <w:spacing w:before="0" w:after="0"/>
        <w:jc w:val="center"/>
        <w:rPr>
          <w:sz w:val="26"/>
          <w:szCs w:val="26"/>
        </w:rPr>
      </w:pPr>
      <w:r>
        <w:rPr>
          <w:rFonts w:ascii="Times New Roman" w:eastAsia="Times New Roman" w:hAnsi="Times New Roman" w:cs="Times New Roman"/>
          <w:sz w:val="26"/>
          <w:szCs w:val="26"/>
        </w:rPr>
        <w:t>о назначении административного наказания</w:t>
      </w:r>
    </w:p>
    <w:p>
      <w:pPr>
        <w:spacing w:before="0" w:after="0"/>
        <w:jc w:val="center"/>
        <w:rPr>
          <w:sz w:val="26"/>
          <w:szCs w:val="26"/>
        </w:rPr>
      </w:pPr>
    </w:p>
    <w:p>
      <w:pPr>
        <w:spacing w:before="0" w:after="0"/>
        <w:jc w:val="both"/>
        <w:rPr>
          <w:sz w:val="26"/>
          <w:szCs w:val="26"/>
        </w:rPr>
      </w:pPr>
      <w:r>
        <w:rPr>
          <w:rStyle w:val="cat-Addressgrp-0rplc-0"/>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Style w:val="cat-Dategrp-6rplc-1"/>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w:t>
      </w:r>
    </w:p>
    <w:p>
      <w:pPr>
        <w:spacing w:before="0" w:after="0"/>
        <w:jc w:val="both"/>
        <w:rPr>
          <w:sz w:val="26"/>
          <w:szCs w:val="26"/>
        </w:rPr>
      </w:pPr>
    </w:p>
    <w:p>
      <w:pPr>
        <w:spacing w:before="0" w:after="0"/>
        <w:ind w:firstLine="567"/>
        <w:jc w:val="both"/>
        <w:rPr>
          <w:sz w:val="26"/>
          <w:szCs w:val="26"/>
        </w:rPr>
      </w:pPr>
      <w:r>
        <w:rPr>
          <w:rFonts w:ascii="Times New Roman" w:eastAsia="Times New Roman" w:hAnsi="Times New Roman" w:cs="Times New Roman"/>
          <w:sz w:val="26"/>
          <w:szCs w:val="26"/>
        </w:rPr>
        <w:t xml:space="preserve">Мировой судья судебного участка № 2 Ханты-Мансийского судебного района </w:t>
      </w:r>
      <w:r>
        <w:rPr>
          <w:rStyle w:val="cat-Addressgrp-1rplc-2"/>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w:t>
      </w:r>
      <w:r>
        <w:rPr>
          <w:rStyle w:val="cat-FIOgrp-11rplc-3"/>
          <w:rFonts w:ascii="Times New Roman" w:eastAsia="Times New Roman" w:hAnsi="Times New Roman" w:cs="Times New Roman"/>
          <w:sz w:val="26"/>
          <w:szCs w:val="26"/>
        </w:rPr>
        <w:t>фио</w:t>
      </w:r>
      <w:r>
        <w:rPr>
          <w:rFonts w:ascii="Times New Roman" w:eastAsia="Times New Roman" w:hAnsi="Times New Roman" w:cs="Times New Roman"/>
          <w:sz w:val="26"/>
          <w:szCs w:val="26"/>
        </w:rPr>
        <w:t>, исполняя обязанности мирового судьи судебного участка № 6 Ханты-Мансийского судебного района, рассмотрев в открытом судебном заседании дело об административном правонарушении №5-</w:t>
      </w:r>
      <w:r>
        <w:rPr>
          <w:rFonts w:ascii="Times New Roman" w:eastAsia="Times New Roman" w:hAnsi="Times New Roman" w:cs="Times New Roman"/>
          <w:sz w:val="26"/>
          <w:szCs w:val="26"/>
        </w:rPr>
        <w:t>662</w:t>
      </w:r>
      <w:r>
        <w:rPr>
          <w:rFonts w:ascii="Times New Roman" w:eastAsia="Times New Roman" w:hAnsi="Times New Roman" w:cs="Times New Roman"/>
          <w:sz w:val="26"/>
          <w:szCs w:val="26"/>
        </w:rPr>
        <w:t xml:space="preserve">-2806/2026, возбужденное по ч.1 ст.12.8 КоАП РФ в отношении </w:t>
      </w:r>
      <w:r>
        <w:rPr>
          <w:rFonts w:ascii="Times New Roman" w:eastAsia="Times New Roman" w:hAnsi="Times New Roman" w:cs="Times New Roman"/>
          <w:b/>
          <w:bCs/>
          <w:sz w:val="26"/>
          <w:szCs w:val="26"/>
        </w:rPr>
        <w:t xml:space="preserve">Мурашко </w:t>
      </w:r>
      <w:r>
        <w:rPr>
          <w:rStyle w:val="cat-UserDefinedgrp-26rplc-5"/>
          <w:rFonts w:ascii="Times New Roman" w:eastAsia="Times New Roman" w:hAnsi="Times New Roman" w:cs="Times New Roman"/>
          <w:b/>
          <w:bCs/>
          <w:sz w:val="26"/>
          <w:szCs w:val="26"/>
        </w:rPr>
        <w:t>...</w:t>
      </w:r>
      <w:r>
        <w:rPr>
          <w:rFonts w:ascii="Times New Roman" w:eastAsia="Times New Roman" w:hAnsi="Times New Roman" w:cs="Times New Roman"/>
          <w:b/>
          <w:bCs/>
          <w:sz w:val="26"/>
          <w:szCs w:val="26"/>
        </w:rPr>
        <w:t xml:space="preserve">, </w:t>
      </w:r>
      <w:r>
        <w:rPr>
          <w:rStyle w:val="cat-ExternalSystemDefinedgrp-25rplc-6"/>
          <w:rFonts w:ascii="Times New Roman" w:eastAsia="Times New Roman" w:hAnsi="Times New Roman" w:cs="Times New Roman"/>
          <w:sz w:val="26"/>
          <w:szCs w:val="26"/>
        </w:rPr>
        <w:t>...</w:t>
      </w:r>
      <w:r>
        <w:rPr>
          <w:rStyle w:val="cat-PassportDatagrp-16rplc-7"/>
          <w:rFonts w:ascii="Times New Roman" w:eastAsia="Times New Roman" w:hAnsi="Times New Roman" w:cs="Times New Roman"/>
          <w:sz w:val="26"/>
          <w:szCs w:val="26"/>
        </w:rPr>
        <w:t>паспортные данные</w:t>
      </w:r>
      <w:r>
        <w:rPr>
          <w:rFonts w:ascii="Times New Roman" w:eastAsia="Times New Roman" w:hAnsi="Times New Roman" w:cs="Times New Roman"/>
          <w:sz w:val="26"/>
          <w:szCs w:val="26"/>
        </w:rPr>
        <w:t>, ранее привлеченного к административной ответственности,</w:t>
      </w:r>
    </w:p>
    <w:p>
      <w:pPr>
        <w:spacing w:before="0" w:after="0"/>
        <w:ind w:firstLine="567"/>
        <w:jc w:val="center"/>
        <w:rPr>
          <w:sz w:val="26"/>
          <w:szCs w:val="26"/>
        </w:rPr>
      </w:pPr>
      <w:r>
        <w:rPr>
          <w:rFonts w:ascii="Times New Roman" w:eastAsia="Times New Roman" w:hAnsi="Times New Roman" w:cs="Times New Roman"/>
          <w:b/>
          <w:bCs/>
          <w:sz w:val="26"/>
          <w:szCs w:val="26"/>
        </w:rPr>
        <w:t>УСТАНОВИЛ</w:t>
      </w:r>
      <w:r>
        <w:rPr>
          <w:rFonts w:ascii="Times New Roman" w:eastAsia="Times New Roman" w:hAnsi="Times New Roman" w:cs="Times New Roman"/>
          <w:sz w:val="26"/>
          <w:szCs w:val="26"/>
        </w:rPr>
        <w:t>:</w:t>
      </w:r>
    </w:p>
    <w:p>
      <w:pPr>
        <w:spacing w:before="0" w:after="0"/>
        <w:ind w:firstLine="567"/>
        <w:jc w:val="center"/>
        <w:rPr>
          <w:sz w:val="26"/>
          <w:szCs w:val="26"/>
        </w:rPr>
      </w:pPr>
    </w:p>
    <w:p>
      <w:pPr>
        <w:spacing w:before="0" w:after="0"/>
        <w:ind w:firstLine="567"/>
        <w:jc w:val="both"/>
        <w:rPr>
          <w:sz w:val="26"/>
          <w:szCs w:val="26"/>
        </w:rPr>
      </w:pPr>
      <w:r>
        <w:rPr>
          <w:rStyle w:val="cat-FIOgrp-12rplc-8"/>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w:t>
      </w:r>
      <w:r>
        <w:rPr>
          <w:rStyle w:val="cat-Dategrp-7rplc-9"/>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около </w:t>
      </w:r>
      <w:r>
        <w:rPr>
          <w:rStyle w:val="cat-Timegrp-18rplc-10"/>
          <w:rFonts w:ascii="Times New Roman" w:eastAsia="Times New Roman" w:hAnsi="Times New Roman" w:cs="Times New Roman"/>
          <w:sz w:val="26"/>
          <w:szCs w:val="26"/>
        </w:rPr>
        <w:t>время</w:t>
      </w:r>
      <w:r>
        <w:rPr>
          <w:rFonts w:ascii="Times New Roman" w:eastAsia="Times New Roman" w:hAnsi="Times New Roman" w:cs="Times New Roman"/>
          <w:sz w:val="26"/>
          <w:szCs w:val="26"/>
        </w:rPr>
        <w:t xml:space="preserve"> у д.</w:t>
      </w:r>
      <w:r>
        <w:rPr>
          <w:rFonts w:ascii="Times New Roman" w:eastAsia="Times New Roman" w:hAnsi="Times New Roman" w:cs="Times New Roman"/>
          <w:sz w:val="26"/>
          <w:szCs w:val="26"/>
        </w:rPr>
        <w:t>1</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по </w:t>
      </w:r>
      <w:r>
        <w:rPr>
          <w:rStyle w:val="cat-Addressgrp-2rplc-11"/>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в</w:t>
      </w:r>
      <w:r>
        <w:rPr>
          <w:rFonts w:ascii="Times New Roman" w:eastAsia="Times New Roman" w:hAnsi="Times New Roman" w:cs="Times New Roman"/>
          <w:sz w:val="26"/>
          <w:szCs w:val="26"/>
        </w:rPr>
        <w:t xml:space="preserve"> </w:t>
      </w:r>
      <w:r>
        <w:rPr>
          <w:rStyle w:val="cat-Addressgrp-0rplc-12"/>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управлял транспортным средством «</w:t>
      </w:r>
      <w:r>
        <w:rPr>
          <w:rFonts w:ascii="Times New Roman" w:eastAsia="Times New Roman" w:hAnsi="Times New Roman" w:cs="Times New Roman"/>
          <w:sz w:val="26"/>
          <w:szCs w:val="26"/>
        </w:rPr>
        <w:t>Митсубиси</w:t>
      </w:r>
      <w:r>
        <w:rPr>
          <w:rFonts w:ascii="Times New Roman" w:eastAsia="Times New Roman" w:hAnsi="Times New Roman" w:cs="Times New Roman"/>
          <w:sz w:val="26"/>
          <w:szCs w:val="26"/>
        </w:rPr>
        <w:t xml:space="preserve">», </w:t>
      </w:r>
      <w:r>
        <w:rPr>
          <w:rStyle w:val="cat-CarNumbergrp-19rplc-13"/>
          <w:rFonts w:ascii="Times New Roman" w:eastAsia="Times New Roman" w:hAnsi="Times New Roman" w:cs="Times New Roman"/>
          <w:sz w:val="26"/>
          <w:szCs w:val="26"/>
        </w:rPr>
        <w:t>регистрационный знак ТС</w:t>
      </w:r>
      <w:r>
        <w:rPr>
          <w:rFonts w:ascii="Times New Roman" w:eastAsia="Times New Roman" w:hAnsi="Times New Roman" w:cs="Times New Roman"/>
          <w:sz w:val="26"/>
          <w:szCs w:val="26"/>
        </w:rPr>
        <w:t>, находясь в состоянии опьянения в нарушение п.2.7 ПДД РФ.</w:t>
      </w:r>
    </w:p>
    <w:p>
      <w:pPr>
        <w:spacing w:before="0" w:after="0"/>
        <w:ind w:firstLine="567"/>
        <w:jc w:val="both"/>
        <w:rPr>
          <w:sz w:val="26"/>
          <w:szCs w:val="26"/>
        </w:rPr>
      </w:pPr>
      <w:r>
        <w:rPr>
          <w:rFonts w:ascii="Times New Roman" w:eastAsia="Times New Roman" w:hAnsi="Times New Roman" w:cs="Times New Roman"/>
          <w:sz w:val="26"/>
          <w:szCs w:val="26"/>
        </w:rPr>
        <w:t xml:space="preserve">В судебное заседание </w:t>
      </w:r>
      <w:r>
        <w:rPr>
          <w:rStyle w:val="cat-FIOgrp-12rplc-14"/>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не явился, о месте и времени рассмотрения дела извещен надлежащим образом, телефонограммой. </w:t>
      </w:r>
    </w:p>
    <w:p>
      <w:pPr>
        <w:spacing w:before="0" w:after="0"/>
        <w:ind w:firstLine="567"/>
        <w:jc w:val="both"/>
        <w:rPr>
          <w:sz w:val="26"/>
          <w:szCs w:val="26"/>
        </w:rPr>
      </w:pPr>
      <w:r>
        <w:rPr>
          <w:rFonts w:ascii="Times New Roman" w:eastAsia="Times New Roman" w:hAnsi="Times New Roman" w:cs="Times New Roman"/>
          <w:sz w:val="26"/>
          <w:szCs w:val="26"/>
        </w:rPr>
        <w:t>В соответствии с частью 2 ст.25.1 КоАП РФ дело может быть рассмотрено в отсутствие лица, в отношении которого ведется производство по делу, если имеются данные о надлежащем извещении лица о месте и времени рассмотрении дела и если от лица не поступило ходатайство об отложении рассмотрения дела либо если такое ходатайство оставлено без удовлетворения.</w:t>
      </w:r>
      <w:r>
        <w:rPr>
          <w:rFonts w:ascii="Times New Roman" w:eastAsia="Times New Roman" w:hAnsi="Times New Roman" w:cs="Times New Roman"/>
          <w:sz w:val="26"/>
          <w:szCs w:val="26"/>
        </w:rPr>
        <w:t xml:space="preserve">  </w:t>
      </w:r>
    </w:p>
    <w:p>
      <w:pPr>
        <w:spacing w:before="0" w:after="0"/>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Мировой судья продолжил рассмотрение дела в отсутствие </w:t>
      </w:r>
      <w:r>
        <w:rPr>
          <w:rStyle w:val="cat-FIOgrp-12rplc-15"/>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w:t>
      </w:r>
    </w:p>
    <w:p>
      <w:pPr>
        <w:spacing w:before="0" w:after="0"/>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Изучив письменные материалы дела, мировой судья установил следующее.</w:t>
      </w:r>
    </w:p>
    <w:p>
      <w:pPr>
        <w:spacing w:before="0" w:after="0"/>
        <w:jc w:val="both"/>
        <w:rPr>
          <w:sz w:val="26"/>
          <w:szCs w:val="26"/>
        </w:rPr>
      </w:pPr>
      <w:r>
        <w:rPr>
          <w:rFonts w:ascii="Times New Roman" w:eastAsia="Times New Roman" w:hAnsi="Times New Roman" w:cs="Times New Roman"/>
          <w:sz w:val="26"/>
          <w:szCs w:val="26"/>
        </w:rPr>
        <w:t xml:space="preserve">В силу </w:t>
      </w:r>
      <w:hyperlink r:id="rId4" w:history="1">
        <w:r>
          <w:rPr>
            <w:rFonts w:ascii="Times New Roman" w:eastAsia="Times New Roman" w:hAnsi="Times New Roman" w:cs="Times New Roman"/>
            <w:color w:val="0000EE"/>
            <w:sz w:val="26"/>
            <w:szCs w:val="26"/>
            <w:u w:val="single" w:color="0000EE"/>
          </w:rPr>
          <w:t>пункта 2.</w:t>
        </w:r>
      </w:hyperlink>
      <w:r>
        <w:rPr>
          <w:rFonts w:ascii="Times New Roman" w:eastAsia="Times New Roman" w:hAnsi="Times New Roman" w:cs="Times New Roman"/>
          <w:sz w:val="26"/>
          <w:szCs w:val="26"/>
        </w:rPr>
        <w:t xml:space="preserve">7 Правил дорожного движения Российской Федерации, утвержденных Постановлением Совета Министров - Правительства Российской Федерации от </w:t>
      </w:r>
      <w:r>
        <w:rPr>
          <w:rStyle w:val="cat-Dategrp-8rplc-16"/>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 1090,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 </w:t>
      </w:r>
    </w:p>
    <w:p>
      <w:pPr>
        <w:spacing w:before="0" w:after="0"/>
        <w:ind w:firstLine="567"/>
        <w:jc w:val="both"/>
        <w:rPr>
          <w:sz w:val="26"/>
          <w:szCs w:val="26"/>
        </w:rPr>
      </w:pPr>
      <w:r>
        <w:rPr>
          <w:rFonts w:ascii="Times New Roman" w:eastAsia="Times New Roman" w:hAnsi="Times New Roman" w:cs="Times New Roman"/>
          <w:sz w:val="26"/>
          <w:szCs w:val="26"/>
        </w:rPr>
        <w:t xml:space="preserve">В соответствии с </w:t>
      </w:r>
      <w:hyperlink r:id="rId5" w:history="1">
        <w:r>
          <w:rPr>
            <w:rFonts w:ascii="Times New Roman" w:eastAsia="Times New Roman" w:hAnsi="Times New Roman" w:cs="Times New Roman"/>
            <w:color w:val="0000EE"/>
            <w:sz w:val="26"/>
            <w:szCs w:val="26"/>
            <w:u w:val="single" w:color="0000EE"/>
          </w:rPr>
          <w:t>частью 1 статьи 12.</w:t>
        </w:r>
      </w:hyperlink>
      <w:r>
        <w:rPr>
          <w:rFonts w:ascii="Times New Roman" w:eastAsia="Times New Roman" w:hAnsi="Times New Roman" w:cs="Times New Roman"/>
          <w:sz w:val="26"/>
          <w:szCs w:val="26"/>
        </w:rPr>
        <w:t>8 КоАП РФ административным правонарушением признается управление транспортным средством водителем, находящимся в состоянии опьянения.</w:t>
      </w:r>
    </w:p>
    <w:p>
      <w:pPr>
        <w:spacing w:before="0" w:after="0"/>
        <w:ind w:firstLine="567"/>
        <w:jc w:val="both"/>
        <w:rPr>
          <w:sz w:val="26"/>
          <w:szCs w:val="26"/>
        </w:rPr>
      </w:pPr>
      <w:r>
        <w:rPr>
          <w:rFonts w:ascii="Times New Roman" w:eastAsia="Times New Roman" w:hAnsi="Times New Roman" w:cs="Times New Roman"/>
          <w:sz w:val="26"/>
          <w:szCs w:val="26"/>
        </w:rPr>
        <w:t xml:space="preserve">Виновность </w:t>
      </w:r>
      <w:r>
        <w:rPr>
          <w:rStyle w:val="cat-FIOgrp-12rplc-17"/>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в совершении вмененного правонарушения подтверждается совокупностью исследованных судом доказательств. </w:t>
      </w:r>
    </w:p>
    <w:p>
      <w:pPr>
        <w:spacing w:before="0" w:after="0"/>
        <w:ind w:firstLine="567"/>
        <w:jc w:val="both"/>
        <w:rPr>
          <w:sz w:val="26"/>
          <w:szCs w:val="26"/>
        </w:rPr>
      </w:pPr>
      <w:r>
        <w:rPr>
          <w:rFonts w:ascii="Times New Roman" w:eastAsia="Times New Roman" w:hAnsi="Times New Roman" w:cs="Times New Roman"/>
          <w:sz w:val="26"/>
          <w:szCs w:val="26"/>
        </w:rPr>
        <w:t>1)Протоколом об административном правонарушении. При его составлении разъяснены права, предусмотренные ст.51 Конституции РФ и ст.25.1 КоАП РФ.</w:t>
      </w:r>
    </w:p>
    <w:p>
      <w:pPr>
        <w:spacing w:before="0" w:after="0"/>
        <w:ind w:firstLine="567"/>
        <w:jc w:val="both"/>
        <w:rPr>
          <w:sz w:val="26"/>
          <w:szCs w:val="26"/>
        </w:rPr>
      </w:pPr>
      <w:r>
        <w:rPr>
          <w:rFonts w:ascii="Times New Roman" w:eastAsia="Times New Roman" w:hAnsi="Times New Roman" w:cs="Times New Roman"/>
          <w:sz w:val="26"/>
          <w:szCs w:val="26"/>
        </w:rPr>
        <w:t xml:space="preserve">2)Протоколом об отстранении от управления транспортным средством. </w:t>
      </w:r>
    </w:p>
    <w:p>
      <w:pPr>
        <w:spacing w:before="0" w:after="0"/>
        <w:ind w:firstLine="567"/>
        <w:jc w:val="both"/>
        <w:rPr>
          <w:sz w:val="26"/>
          <w:szCs w:val="26"/>
        </w:rPr>
      </w:pPr>
      <w:r>
        <w:rPr>
          <w:rFonts w:ascii="Times New Roman" w:eastAsia="Times New Roman" w:hAnsi="Times New Roman" w:cs="Times New Roman"/>
          <w:sz w:val="26"/>
          <w:szCs w:val="26"/>
        </w:rPr>
        <w:t>3)Актом</w:t>
      </w:r>
      <w:r>
        <w:rPr>
          <w:rFonts w:ascii="Times New Roman" w:eastAsia="Times New Roman" w:hAnsi="Times New Roman" w:cs="Times New Roman"/>
          <w:sz w:val="26"/>
          <w:szCs w:val="26"/>
        </w:rPr>
        <w:t xml:space="preserve"> освидетельствования на состояние алкогольного опьянения, согласно которому у </w:t>
      </w:r>
      <w:r>
        <w:rPr>
          <w:rStyle w:val="cat-FIOgrp-13rplc-18"/>
          <w:rFonts w:ascii="Times New Roman" w:eastAsia="Times New Roman" w:hAnsi="Times New Roman" w:cs="Times New Roman"/>
          <w:sz w:val="26"/>
          <w:szCs w:val="26"/>
        </w:rPr>
        <w:t>фио</w:t>
      </w:r>
      <w:r>
        <w:rPr>
          <w:rFonts w:ascii="Times New Roman" w:eastAsia="Times New Roman" w:hAnsi="Times New Roman" w:cs="Times New Roman"/>
          <w:sz w:val="26"/>
          <w:szCs w:val="26"/>
        </w:rPr>
        <w:t>Р</w:t>
      </w:r>
      <w:r>
        <w:rPr>
          <w:rFonts w:ascii="Times New Roman" w:eastAsia="Times New Roman" w:hAnsi="Times New Roman" w:cs="Times New Roman"/>
          <w:sz w:val="26"/>
          <w:szCs w:val="26"/>
        </w:rPr>
        <w:t xml:space="preserve"> состояние опьянения не установлено; с результатом он ознакомлен и согласен. Водитель информирован о порядке освидетельствования, </w:t>
      </w:r>
      <w:r>
        <w:rPr>
          <w:rFonts w:ascii="Times New Roman" w:eastAsia="Times New Roman" w:hAnsi="Times New Roman" w:cs="Times New Roman"/>
          <w:sz w:val="26"/>
          <w:szCs w:val="26"/>
        </w:rPr>
        <w:t xml:space="preserve">целостности клейма государственного </w:t>
      </w:r>
      <w:r>
        <w:rPr>
          <w:rFonts w:ascii="Times New Roman" w:eastAsia="Times New Roman" w:hAnsi="Times New Roman" w:cs="Times New Roman"/>
          <w:sz w:val="26"/>
          <w:szCs w:val="26"/>
        </w:rPr>
        <w:t>поверителя</w:t>
      </w:r>
      <w:r>
        <w:rPr>
          <w:rFonts w:ascii="Times New Roman" w:eastAsia="Times New Roman" w:hAnsi="Times New Roman" w:cs="Times New Roman"/>
          <w:sz w:val="26"/>
          <w:szCs w:val="26"/>
        </w:rPr>
        <w:t xml:space="preserve">, наличии свидетельства о поверке или записи о поверке в паспорте технического средства измерения. </w:t>
      </w:r>
    </w:p>
    <w:p>
      <w:pPr>
        <w:spacing w:before="0" w:after="0"/>
        <w:ind w:firstLine="567"/>
        <w:jc w:val="both"/>
        <w:rPr>
          <w:sz w:val="26"/>
          <w:szCs w:val="26"/>
        </w:rPr>
      </w:pPr>
      <w:r>
        <w:rPr>
          <w:rFonts w:ascii="Times New Roman" w:eastAsia="Times New Roman" w:hAnsi="Times New Roman" w:cs="Times New Roman"/>
          <w:sz w:val="26"/>
          <w:szCs w:val="26"/>
        </w:rPr>
        <w:t>4)При</w:t>
      </w:r>
      <w:r>
        <w:rPr>
          <w:rFonts w:ascii="Times New Roman" w:eastAsia="Times New Roman" w:hAnsi="Times New Roman" w:cs="Times New Roman"/>
          <w:sz w:val="26"/>
          <w:szCs w:val="26"/>
        </w:rPr>
        <w:t xml:space="preserve"> отрицательном результате освидетельствования, но при наличии достаточных оснований полагать, что водитель транспортного средства находится в состоянии опьянения, </w:t>
      </w:r>
      <w:r>
        <w:rPr>
          <w:rStyle w:val="cat-FIOgrp-12rplc-19"/>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был обоснованно направлен на медицинское освидетельствование должностным лицом ДПС </w:t>
      </w:r>
      <w:r>
        <w:rPr>
          <w:rStyle w:val="cat-ExternalSystemDefinedgrp-24rplc-20"/>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в соответствии с требованиями ст.27.12 КоАП РФ на основании протокола.</w:t>
      </w:r>
    </w:p>
    <w:p>
      <w:pPr>
        <w:spacing w:before="0" w:after="0"/>
        <w:ind w:firstLine="567"/>
        <w:jc w:val="both"/>
        <w:rPr>
          <w:sz w:val="26"/>
          <w:szCs w:val="26"/>
        </w:rPr>
      </w:pPr>
      <w:r>
        <w:rPr>
          <w:rFonts w:ascii="Times New Roman" w:eastAsia="Times New Roman" w:hAnsi="Times New Roman" w:cs="Times New Roman"/>
          <w:sz w:val="26"/>
          <w:szCs w:val="26"/>
        </w:rPr>
        <w:t>5)Актом</w:t>
      </w:r>
      <w:r>
        <w:rPr>
          <w:rFonts w:ascii="Times New Roman" w:eastAsia="Times New Roman" w:hAnsi="Times New Roman" w:cs="Times New Roman"/>
          <w:sz w:val="26"/>
          <w:szCs w:val="26"/>
        </w:rPr>
        <w:t xml:space="preserve"> медицинского освидетельствования №</w:t>
      </w:r>
      <w:r>
        <w:rPr>
          <w:rFonts w:ascii="Times New Roman" w:eastAsia="Times New Roman" w:hAnsi="Times New Roman" w:cs="Times New Roman"/>
          <w:sz w:val="26"/>
          <w:szCs w:val="26"/>
        </w:rPr>
        <w:t>402</w:t>
      </w:r>
      <w:r>
        <w:rPr>
          <w:rFonts w:ascii="Times New Roman" w:eastAsia="Times New Roman" w:hAnsi="Times New Roman" w:cs="Times New Roman"/>
          <w:sz w:val="26"/>
          <w:szCs w:val="26"/>
        </w:rPr>
        <w:t xml:space="preserve"> от </w:t>
      </w:r>
      <w:r>
        <w:rPr>
          <w:rStyle w:val="cat-Dategrp-7rplc-21"/>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выданного БУ ХМАО – </w:t>
      </w:r>
      <w:r>
        <w:rPr>
          <w:rStyle w:val="cat-Addressgrp-3rplc-22"/>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«Ханты-Мансийская клиническая психоневрологическая больница», согласно которому</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у </w:t>
      </w:r>
      <w:r>
        <w:rPr>
          <w:rStyle w:val="cat-FIOgrp-12rplc-23"/>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установлено</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состояние опьянения.</w:t>
      </w:r>
    </w:p>
    <w:p>
      <w:pPr>
        <w:spacing w:before="0" w:after="0"/>
        <w:ind w:firstLine="567"/>
        <w:jc w:val="both"/>
        <w:rPr>
          <w:sz w:val="26"/>
          <w:szCs w:val="26"/>
        </w:rPr>
      </w:pPr>
      <w:r>
        <w:rPr>
          <w:rFonts w:ascii="Times New Roman" w:eastAsia="Times New Roman" w:hAnsi="Times New Roman" w:cs="Times New Roman"/>
          <w:sz w:val="26"/>
          <w:szCs w:val="26"/>
        </w:rPr>
        <w:t>6)Справкой</w:t>
      </w:r>
      <w:r>
        <w:rPr>
          <w:rFonts w:ascii="Times New Roman" w:eastAsia="Times New Roman" w:hAnsi="Times New Roman" w:cs="Times New Roman"/>
          <w:sz w:val="26"/>
          <w:szCs w:val="26"/>
        </w:rPr>
        <w:t xml:space="preserve"> к акту медицинского освидетельствования №</w:t>
      </w:r>
      <w:r>
        <w:rPr>
          <w:rFonts w:ascii="Times New Roman" w:eastAsia="Times New Roman" w:hAnsi="Times New Roman" w:cs="Times New Roman"/>
          <w:sz w:val="26"/>
          <w:szCs w:val="26"/>
        </w:rPr>
        <w:t>402</w:t>
      </w:r>
      <w:r>
        <w:rPr>
          <w:rFonts w:ascii="Times New Roman" w:eastAsia="Times New Roman" w:hAnsi="Times New Roman" w:cs="Times New Roman"/>
          <w:sz w:val="26"/>
          <w:szCs w:val="26"/>
        </w:rPr>
        <w:t xml:space="preserve"> от </w:t>
      </w:r>
      <w:r>
        <w:rPr>
          <w:rStyle w:val="cat-Dategrp-7rplc-24"/>
          <w:rFonts w:ascii="Times New Roman" w:eastAsia="Times New Roman" w:hAnsi="Times New Roman" w:cs="Times New Roman"/>
          <w:sz w:val="26"/>
          <w:szCs w:val="26"/>
        </w:rPr>
        <w:t>дата</w:t>
      </w:r>
      <w:r>
        <w:rPr>
          <w:rFonts w:ascii="Times New Roman" w:eastAsia="Times New Roman" w:hAnsi="Times New Roman" w:cs="Times New Roman"/>
          <w:sz w:val="26"/>
          <w:szCs w:val="26"/>
        </w:rPr>
        <w:t>.</w:t>
      </w:r>
    </w:p>
    <w:p>
      <w:pPr>
        <w:spacing w:before="0" w:after="0"/>
        <w:ind w:firstLine="567"/>
        <w:jc w:val="both"/>
        <w:rPr>
          <w:sz w:val="26"/>
          <w:szCs w:val="26"/>
        </w:rPr>
      </w:pPr>
      <w:r>
        <w:rPr>
          <w:rFonts w:ascii="Times New Roman" w:eastAsia="Times New Roman" w:hAnsi="Times New Roman" w:cs="Times New Roman"/>
          <w:sz w:val="26"/>
          <w:szCs w:val="26"/>
        </w:rPr>
        <w:t>5)Рапортами</w:t>
      </w:r>
      <w:r>
        <w:rPr>
          <w:rFonts w:ascii="Times New Roman" w:eastAsia="Times New Roman" w:hAnsi="Times New Roman" w:cs="Times New Roman"/>
          <w:sz w:val="26"/>
          <w:szCs w:val="26"/>
        </w:rPr>
        <w:t xml:space="preserve"> сотрудников </w:t>
      </w:r>
      <w:r>
        <w:rPr>
          <w:rStyle w:val="cat-ExternalSystemDefinedgrp-24rplc-25"/>
          <w:rFonts w:ascii="Times New Roman" w:eastAsia="Times New Roman" w:hAnsi="Times New Roman" w:cs="Times New Roman"/>
          <w:sz w:val="26"/>
          <w:szCs w:val="26"/>
        </w:rPr>
        <w:t>...</w:t>
      </w:r>
      <w:r>
        <w:rPr>
          <w:rFonts w:ascii="Times New Roman" w:eastAsia="Times New Roman" w:hAnsi="Times New Roman" w:cs="Times New Roman"/>
          <w:sz w:val="26"/>
          <w:szCs w:val="26"/>
        </w:rPr>
        <w:t>, видеозаписью, подтверждающими факт управления им транспортным средством.</w:t>
      </w:r>
    </w:p>
    <w:p>
      <w:pPr>
        <w:spacing w:before="0" w:after="0"/>
        <w:rPr>
          <w:sz w:val="26"/>
          <w:szCs w:val="26"/>
        </w:rPr>
      </w:pPr>
      <w:r>
        <w:rPr>
          <w:rFonts w:ascii="Times New Roman" w:eastAsia="Times New Roman" w:hAnsi="Times New Roman" w:cs="Times New Roman"/>
        </w:rPr>
        <w:t xml:space="preserve">         </w:t>
      </w:r>
      <w:r>
        <w:rPr>
          <w:rFonts w:ascii="Times New Roman" w:eastAsia="Times New Roman" w:hAnsi="Times New Roman" w:cs="Times New Roman"/>
        </w:rPr>
        <w:t>6)</w:t>
      </w:r>
      <w:r>
        <w:rPr>
          <w:rFonts w:ascii="Times New Roman" w:eastAsia="Times New Roman" w:hAnsi="Times New Roman" w:cs="Times New Roman"/>
          <w:sz w:val="26"/>
          <w:szCs w:val="26"/>
        </w:rPr>
        <w:t>Реестром</w:t>
      </w:r>
      <w:r>
        <w:rPr>
          <w:rFonts w:ascii="Times New Roman" w:eastAsia="Times New Roman" w:hAnsi="Times New Roman" w:cs="Times New Roman"/>
          <w:sz w:val="26"/>
          <w:szCs w:val="26"/>
        </w:rPr>
        <w:t xml:space="preserve"> правонарушений</w:t>
      </w:r>
    </w:p>
    <w:p>
      <w:pPr>
        <w:spacing w:before="0" w:after="0"/>
        <w:ind w:firstLine="567"/>
        <w:jc w:val="both"/>
        <w:rPr>
          <w:sz w:val="26"/>
          <w:szCs w:val="26"/>
        </w:rPr>
      </w:pPr>
      <w:r>
        <w:rPr>
          <w:rFonts w:ascii="Times New Roman" w:eastAsia="Times New Roman" w:hAnsi="Times New Roman" w:cs="Times New Roman"/>
          <w:sz w:val="26"/>
          <w:szCs w:val="26"/>
        </w:rPr>
        <w:t xml:space="preserve">Совокупность исследованных доказательств подтверждает факт управления </w:t>
      </w:r>
      <w:r>
        <w:rPr>
          <w:rStyle w:val="cat-FIOgrp-12rplc-26"/>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транспортным средством в состоянии алкогольного опьянения.</w:t>
      </w:r>
    </w:p>
    <w:p>
      <w:pPr>
        <w:spacing w:before="0" w:after="0"/>
        <w:ind w:firstLine="567"/>
        <w:jc w:val="both"/>
        <w:rPr>
          <w:sz w:val="26"/>
          <w:szCs w:val="26"/>
        </w:rPr>
      </w:pPr>
      <w:r>
        <w:rPr>
          <w:rFonts w:ascii="Times New Roman" w:eastAsia="Times New Roman" w:hAnsi="Times New Roman" w:cs="Times New Roman"/>
          <w:sz w:val="26"/>
          <w:szCs w:val="26"/>
        </w:rPr>
        <w:t xml:space="preserve">Все исследованные доказательства мировой судья считает относимыми и допустимыми, так как они составлены уполномоченными на то лицами, надлежащим образом оформлены, получены с соблюдением требований КоАП РФ, полностью согласуются между собой, и нашли объективное подтверждение в ходе судебного разбирательства. </w:t>
      </w:r>
    </w:p>
    <w:p>
      <w:pPr>
        <w:spacing w:before="0" w:after="0"/>
        <w:ind w:firstLine="567"/>
        <w:jc w:val="both"/>
        <w:rPr>
          <w:sz w:val="26"/>
          <w:szCs w:val="26"/>
        </w:rPr>
      </w:pPr>
      <w:r>
        <w:rPr>
          <w:rFonts w:ascii="Times New Roman" w:eastAsia="Times New Roman" w:hAnsi="Times New Roman" w:cs="Times New Roman"/>
          <w:sz w:val="26"/>
          <w:szCs w:val="26"/>
        </w:rPr>
        <w:t xml:space="preserve">Протокол об административном правонарушении и иные материалы дела в отношении </w:t>
      </w:r>
      <w:r>
        <w:rPr>
          <w:rStyle w:val="cat-FIOgrp-12rplc-27"/>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составлены в соответствии с требованиями КоАП РФ. Замечаний от нарушителя по содержанию документов не поступило.</w:t>
      </w:r>
    </w:p>
    <w:p>
      <w:pPr>
        <w:spacing w:before="0" w:after="0"/>
        <w:ind w:firstLine="567"/>
        <w:jc w:val="both"/>
        <w:rPr>
          <w:sz w:val="26"/>
          <w:szCs w:val="26"/>
        </w:rPr>
      </w:pPr>
      <w:r>
        <w:rPr>
          <w:rFonts w:ascii="Times New Roman" w:eastAsia="Times New Roman" w:hAnsi="Times New Roman" w:cs="Times New Roman"/>
          <w:sz w:val="26"/>
          <w:szCs w:val="26"/>
        </w:rPr>
        <w:t>Действия сотрудников ДПС при</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освидетельствовании водителя на состояние алкогольного опьянения соответствуют требованиям Правил освидетельствования лица, которое управляет транспортным средством, на состояние алкогольного опьянения и оформления его результатов, направления указанного лица на медицинское освидетельствование на состояние опьянения, медицинского освидетельствования этого лица на состояние опьянения и оформления его результатов.</w:t>
      </w:r>
    </w:p>
    <w:p>
      <w:pPr>
        <w:spacing w:before="0" w:after="0"/>
        <w:ind w:firstLine="567"/>
        <w:jc w:val="both"/>
        <w:rPr>
          <w:sz w:val="26"/>
          <w:szCs w:val="26"/>
        </w:rPr>
      </w:pPr>
      <w:r>
        <w:rPr>
          <w:rFonts w:ascii="Times New Roman" w:eastAsia="Times New Roman" w:hAnsi="Times New Roman" w:cs="Times New Roman"/>
          <w:sz w:val="26"/>
          <w:szCs w:val="26"/>
        </w:rPr>
        <w:t xml:space="preserve">Нарушений прав при составлении административного материала допущено не было. </w:t>
      </w:r>
    </w:p>
    <w:p>
      <w:pPr>
        <w:spacing w:before="0" w:after="0"/>
        <w:ind w:firstLine="567"/>
        <w:jc w:val="both"/>
        <w:rPr>
          <w:sz w:val="26"/>
          <w:szCs w:val="26"/>
        </w:rPr>
      </w:pPr>
      <w:r>
        <w:rPr>
          <w:rFonts w:ascii="Times New Roman" w:eastAsia="Times New Roman" w:hAnsi="Times New Roman" w:cs="Times New Roman"/>
          <w:sz w:val="26"/>
          <w:szCs w:val="26"/>
        </w:rPr>
        <w:t>Судья считает, что протоколы составлены в строгом соответствии с требованиями КоАП РФ уполномоченным на то должностным лицом, находившимся при исполнении своих служебных обязанностей.</w:t>
      </w:r>
    </w:p>
    <w:p>
      <w:pPr>
        <w:spacing w:before="0" w:after="0"/>
        <w:ind w:firstLine="567"/>
        <w:jc w:val="both"/>
        <w:rPr>
          <w:sz w:val="26"/>
          <w:szCs w:val="26"/>
        </w:rPr>
      </w:pPr>
      <w:r>
        <w:rPr>
          <w:rFonts w:ascii="Times New Roman" w:eastAsia="Times New Roman" w:hAnsi="Times New Roman" w:cs="Times New Roman"/>
          <w:sz w:val="26"/>
          <w:szCs w:val="26"/>
        </w:rPr>
        <w:t xml:space="preserve">Таким образом, вина </w:t>
      </w:r>
      <w:r>
        <w:rPr>
          <w:rStyle w:val="cat-FIOgrp-12rplc-28"/>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по факту управления транспортным средством в состоянии опьянения нашла свое подтверждение в судебном заседании.</w:t>
      </w:r>
    </w:p>
    <w:p>
      <w:pPr>
        <w:spacing w:before="0" w:after="0"/>
        <w:ind w:firstLine="567"/>
        <w:jc w:val="both"/>
        <w:rPr>
          <w:sz w:val="26"/>
          <w:szCs w:val="26"/>
        </w:rPr>
      </w:pPr>
      <w:r>
        <w:rPr>
          <w:rFonts w:ascii="Times New Roman" w:eastAsia="Times New Roman" w:hAnsi="Times New Roman" w:cs="Times New Roman"/>
          <w:sz w:val="26"/>
          <w:szCs w:val="26"/>
        </w:rPr>
        <w:t>Действия правонарушителя мировой судья квалифицирует по ч.1 ст.12.8 КоАП РФ.</w:t>
      </w:r>
    </w:p>
    <w:p>
      <w:pPr>
        <w:spacing w:before="0" w:after="0"/>
        <w:ind w:firstLine="540"/>
        <w:jc w:val="both"/>
        <w:rPr>
          <w:sz w:val="26"/>
          <w:szCs w:val="26"/>
        </w:rPr>
      </w:pPr>
      <w:r>
        <w:rPr>
          <w:rFonts w:ascii="Times New Roman" w:eastAsia="Times New Roman" w:hAnsi="Times New Roman" w:cs="Times New Roman"/>
          <w:sz w:val="26"/>
          <w:szCs w:val="26"/>
        </w:rPr>
        <w:t>Смягчающих</w:t>
      </w:r>
      <w:r>
        <w:rPr>
          <w:rFonts w:ascii="Times New Roman" w:eastAsia="Times New Roman" w:hAnsi="Times New Roman" w:cs="Times New Roman"/>
          <w:sz w:val="26"/>
          <w:szCs w:val="26"/>
        </w:rPr>
        <w:t xml:space="preserve"> административную ответственность обстоятельств</w:t>
      </w:r>
      <w:r>
        <w:rPr>
          <w:rFonts w:ascii="Times New Roman" w:eastAsia="Times New Roman" w:hAnsi="Times New Roman" w:cs="Times New Roman"/>
          <w:sz w:val="26"/>
          <w:szCs w:val="26"/>
        </w:rPr>
        <w:t xml:space="preserve"> не установлено</w:t>
      </w:r>
      <w:r>
        <w:rPr>
          <w:rFonts w:ascii="Times New Roman" w:eastAsia="Times New Roman" w:hAnsi="Times New Roman" w:cs="Times New Roman"/>
          <w:sz w:val="26"/>
          <w:szCs w:val="26"/>
        </w:rPr>
        <w:t>.</w:t>
      </w:r>
    </w:p>
    <w:p>
      <w:pPr>
        <w:spacing w:before="0" w:after="0"/>
        <w:ind w:firstLine="540"/>
        <w:jc w:val="both"/>
        <w:rPr>
          <w:sz w:val="26"/>
          <w:szCs w:val="26"/>
        </w:rPr>
      </w:pPr>
      <w:r>
        <w:rPr>
          <w:rFonts w:ascii="Times New Roman" w:eastAsia="Times New Roman" w:hAnsi="Times New Roman" w:cs="Times New Roman"/>
          <w:sz w:val="26"/>
          <w:szCs w:val="26"/>
        </w:rPr>
        <w:t xml:space="preserve">Отягчающим </w:t>
      </w:r>
      <w:r>
        <w:rPr>
          <w:rFonts w:ascii="Times New Roman" w:eastAsia="Times New Roman" w:hAnsi="Times New Roman" w:cs="Times New Roman"/>
          <w:sz w:val="26"/>
          <w:szCs w:val="26"/>
        </w:rPr>
        <w:t xml:space="preserve">административную ответственность обстоятельством мировой судья признает </w:t>
      </w:r>
      <w:r>
        <w:rPr>
          <w:rFonts w:ascii="Times New Roman" w:eastAsia="Times New Roman" w:hAnsi="Times New Roman" w:cs="Times New Roman"/>
          <w:sz w:val="26"/>
          <w:szCs w:val="26"/>
        </w:rPr>
        <w:t xml:space="preserve">повторное совершение </w:t>
      </w:r>
      <w:r>
        <w:rPr>
          <w:rStyle w:val="cat-FIOgrp-12rplc-29"/>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однородного административного правонарушения по главе 12 КоАП РФ. Из списка нарушений, представленного отделом </w:t>
      </w:r>
      <w:r>
        <w:rPr>
          <w:rStyle w:val="cat-ExternalSystemDefinedgrp-24rplc-30"/>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и характеризующего </w:t>
      </w:r>
      <w:r>
        <w:rPr>
          <w:rStyle w:val="cat-FIOgrp-12rplc-31"/>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как водителя, следует, что он ранее неоднократно привлечен к административной ответственности по главе 12 КоАП РФ за правонарушения в области дорожного движения.</w:t>
      </w:r>
      <w:r>
        <w:rPr>
          <w:rFonts w:ascii="Times New Roman" w:eastAsia="Times New Roman" w:hAnsi="Times New Roman" w:cs="Times New Roman"/>
          <w:sz w:val="26"/>
          <w:szCs w:val="26"/>
        </w:rPr>
        <w:t xml:space="preserve">  </w:t>
      </w:r>
    </w:p>
    <w:p>
      <w:pPr>
        <w:spacing w:before="0" w:after="0"/>
        <w:ind w:firstLine="540"/>
        <w:jc w:val="both"/>
        <w:rPr>
          <w:sz w:val="26"/>
          <w:szCs w:val="26"/>
        </w:rPr>
      </w:pPr>
      <w:r>
        <w:rPr>
          <w:rFonts w:ascii="Times New Roman" w:eastAsia="Times New Roman" w:hAnsi="Times New Roman" w:cs="Times New Roman"/>
          <w:sz w:val="26"/>
          <w:szCs w:val="26"/>
        </w:rPr>
        <w:t xml:space="preserve">Определяя вид и меру наказания нарушителю, суд учитывает характер правонарушения и его последствия, посягающего на установленный государством порядок в области дорожного движения; личность нарушителя. </w:t>
      </w:r>
    </w:p>
    <w:p>
      <w:pPr>
        <w:spacing w:before="0" w:after="0"/>
        <w:ind w:firstLine="567"/>
        <w:jc w:val="both"/>
        <w:rPr>
          <w:sz w:val="26"/>
          <w:szCs w:val="26"/>
        </w:rPr>
      </w:pPr>
      <w:r>
        <w:rPr>
          <w:rFonts w:ascii="Times New Roman" w:eastAsia="Times New Roman" w:hAnsi="Times New Roman" w:cs="Times New Roman"/>
          <w:sz w:val="26"/>
          <w:szCs w:val="26"/>
        </w:rPr>
        <w:t xml:space="preserve">При назначении административного наказания физическому лицу, мировой судья в соответствии с ч. 2 ст. 4.1 КоАП </w:t>
      </w:r>
      <w:r>
        <w:rPr>
          <w:rFonts w:ascii="Times New Roman" w:eastAsia="Times New Roman" w:hAnsi="Times New Roman" w:cs="Times New Roman"/>
          <w:sz w:val="26"/>
          <w:szCs w:val="26"/>
        </w:rPr>
        <w:t>РФ, рассматривая</w:t>
      </w:r>
      <w:r>
        <w:rPr>
          <w:rFonts w:ascii="Times New Roman" w:eastAsia="Times New Roman" w:hAnsi="Times New Roman" w:cs="Times New Roman"/>
          <w:sz w:val="26"/>
          <w:szCs w:val="26"/>
        </w:rPr>
        <w:t xml:space="preserve"> вопрос о виде и размере административного наказания, учитывает характер совершенного им административного правонарушения и значительную общественную опасность правонарушения, связанного с управлением транспортным средством </w:t>
      </w:r>
      <w:r>
        <w:rPr>
          <w:rFonts w:ascii="Times New Roman" w:eastAsia="Times New Roman" w:hAnsi="Times New Roman" w:cs="Times New Roman"/>
          <w:sz w:val="26"/>
          <w:szCs w:val="26"/>
        </w:rPr>
        <w:t>в оживленном городе</w:t>
      </w:r>
      <w:r>
        <w:rPr>
          <w:rFonts w:ascii="Times New Roman" w:eastAsia="Times New Roman" w:hAnsi="Times New Roman" w:cs="Times New Roman"/>
          <w:sz w:val="26"/>
          <w:szCs w:val="26"/>
        </w:rPr>
        <w:t xml:space="preserve">, являющимся источником повышенной опасности, лицом, находящемся в состоянии опьянения, личность виновного. </w:t>
      </w:r>
    </w:p>
    <w:p>
      <w:pPr>
        <w:spacing w:before="0" w:after="0"/>
        <w:ind w:firstLine="567"/>
        <w:jc w:val="both"/>
        <w:rPr>
          <w:sz w:val="26"/>
          <w:szCs w:val="26"/>
        </w:rPr>
      </w:pPr>
      <w:r>
        <w:rPr>
          <w:rFonts w:ascii="Times New Roman" w:eastAsia="Times New Roman" w:hAnsi="Times New Roman" w:cs="Times New Roman"/>
          <w:sz w:val="26"/>
          <w:szCs w:val="26"/>
        </w:rPr>
        <w:t>Мировой судья считает, что административное наказание в виде лишения права управления транспор</w:t>
      </w:r>
      <w:r>
        <w:rPr>
          <w:rFonts w:ascii="Times New Roman" w:eastAsia="Times New Roman" w:hAnsi="Times New Roman" w:cs="Times New Roman"/>
          <w:sz w:val="26"/>
          <w:szCs w:val="26"/>
        </w:rPr>
        <w:t xml:space="preserve">тными средствами на срок </w:t>
      </w:r>
      <w:r>
        <w:rPr>
          <w:rStyle w:val="cat-Dategrp-9rplc-32"/>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10</w:t>
      </w:r>
      <w:r>
        <w:rPr>
          <w:rFonts w:ascii="Times New Roman" w:eastAsia="Times New Roman" w:hAnsi="Times New Roman" w:cs="Times New Roman"/>
          <w:sz w:val="26"/>
          <w:szCs w:val="26"/>
        </w:rPr>
        <w:t xml:space="preserve"> месяцев является наказанием, адекватным общественной опасности совершенного </w:t>
      </w:r>
      <w:r>
        <w:rPr>
          <w:rStyle w:val="cat-FIOgrp-12rplc-33"/>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правонарушения, противоправной направленности совершенных им действий.</w:t>
      </w:r>
    </w:p>
    <w:p>
      <w:pPr>
        <w:spacing w:before="0" w:after="0"/>
        <w:ind w:firstLine="567"/>
        <w:jc w:val="both"/>
        <w:rPr>
          <w:sz w:val="26"/>
          <w:szCs w:val="26"/>
        </w:rPr>
      </w:pPr>
      <w:r>
        <w:rPr>
          <w:rFonts w:ascii="Times New Roman" w:eastAsia="Times New Roman" w:hAnsi="Times New Roman" w:cs="Times New Roman"/>
          <w:sz w:val="26"/>
          <w:szCs w:val="26"/>
        </w:rPr>
        <w:t>Руководствуясь ст.ст.29.9, 29.10 КоАП РФ, мировой судья</w:t>
      </w:r>
    </w:p>
    <w:p>
      <w:pPr>
        <w:spacing w:before="0" w:after="0"/>
        <w:ind w:firstLine="567"/>
        <w:jc w:val="both"/>
        <w:rPr>
          <w:sz w:val="26"/>
          <w:szCs w:val="26"/>
        </w:rPr>
      </w:pPr>
    </w:p>
    <w:p>
      <w:pPr>
        <w:spacing w:before="0" w:after="0"/>
        <w:ind w:firstLine="567"/>
        <w:jc w:val="center"/>
        <w:rPr>
          <w:sz w:val="26"/>
          <w:szCs w:val="26"/>
        </w:rPr>
      </w:pPr>
      <w:r>
        <w:rPr>
          <w:rFonts w:ascii="Times New Roman" w:eastAsia="Times New Roman" w:hAnsi="Times New Roman" w:cs="Times New Roman"/>
          <w:b/>
          <w:bCs/>
          <w:sz w:val="26"/>
          <w:szCs w:val="26"/>
        </w:rPr>
        <w:t>ПОСТАНОВИЛ</w:t>
      </w:r>
      <w:r>
        <w:rPr>
          <w:rFonts w:ascii="Times New Roman" w:eastAsia="Times New Roman" w:hAnsi="Times New Roman" w:cs="Times New Roman"/>
          <w:sz w:val="26"/>
          <w:szCs w:val="26"/>
        </w:rPr>
        <w:t>:</w:t>
      </w:r>
    </w:p>
    <w:p>
      <w:pPr>
        <w:spacing w:before="0" w:after="0"/>
        <w:ind w:firstLine="567"/>
        <w:jc w:val="center"/>
        <w:rPr>
          <w:sz w:val="26"/>
          <w:szCs w:val="26"/>
        </w:rPr>
      </w:pPr>
    </w:p>
    <w:p>
      <w:pPr>
        <w:spacing w:before="0" w:after="0"/>
        <w:ind w:firstLine="567"/>
        <w:jc w:val="both"/>
        <w:rPr>
          <w:sz w:val="26"/>
          <w:szCs w:val="26"/>
        </w:rPr>
      </w:pPr>
      <w:r>
        <w:rPr>
          <w:rFonts w:ascii="Times New Roman" w:eastAsia="Times New Roman" w:hAnsi="Times New Roman" w:cs="Times New Roman"/>
          <w:sz w:val="26"/>
          <w:szCs w:val="26"/>
        </w:rPr>
        <w:t xml:space="preserve">Признать </w:t>
      </w:r>
      <w:r>
        <w:rPr>
          <w:rStyle w:val="cat-FIOgrp-10rplc-34"/>
          <w:rFonts w:ascii="Times New Roman" w:eastAsia="Times New Roman" w:hAnsi="Times New Roman" w:cs="Times New Roman"/>
          <w:b/>
          <w:bCs/>
          <w:sz w:val="26"/>
          <w:szCs w:val="26"/>
        </w:rPr>
        <w:t>фио</w:t>
      </w:r>
      <w:r>
        <w:rPr>
          <w:rStyle w:val="cat-UserDefinedgrp-26rplc-35"/>
          <w:rFonts w:ascii="Times New Roman" w:eastAsia="Times New Roman" w:hAnsi="Times New Roman" w:cs="Times New Roman"/>
          <w:b/>
          <w:bCs/>
          <w:sz w:val="26"/>
          <w:szCs w:val="26"/>
        </w:rPr>
        <w:t>...</w:t>
      </w:r>
      <w:r>
        <w:rPr>
          <w:rFonts w:ascii="Times New Roman" w:eastAsia="Times New Roman" w:hAnsi="Times New Roman" w:cs="Times New Roman"/>
          <w:sz w:val="26"/>
          <w:szCs w:val="26"/>
        </w:rPr>
        <w:t xml:space="preserve"> виновным в совершении административного правонарушения, предусмотренного ч.1 ст.12.8 Кодекса РФ об административных правонарушениях, и назначить ему наказание в виде </w:t>
      </w:r>
      <w:r>
        <w:rPr>
          <w:rFonts w:ascii="Times New Roman" w:eastAsia="Times New Roman" w:hAnsi="Times New Roman" w:cs="Times New Roman"/>
          <w:sz w:val="26"/>
          <w:szCs w:val="26"/>
        </w:rPr>
        <w:t xml:space="preserve">административного штрафа в размере </w:t>
      </w:r>
      <w:r>
        <w:rPr>
          <w:rStyle w:val="cat-Sumgrp-15rplc-36"/>
          <w:rFonts w:ascii="Times New Roman" w:eastAsia="Times New Roman" w:hAnsi="Times New Roman" w:cs="Times New Roman"/>
          <w:b/>
          <w:bCs/>
          <w:sz w:val="26"/>
          <w:szCs w:val="26"/>
        </w:rPr>
        <w:t>сумма</w:t>
      </w:r>
      <w:r>
        <w:rPr>
          <w:rFonts w:ascii="Times New Roman" w:eastAsia="Times New Roman" w:hAnsi="Times New Roman" w:cs="Times New Roman"/>
          <w:sz w:val="26"/>
          <w:szCs w:val="26"/>
        </w:rPr>
        <w:t xml:space="preserve"> с лишением права управления транспортными средствами на срок </w:t>
      </w:r>
      <w:r>
        <w:rPr>
          <w:rFonts w:ascii="Times New Roman" w:eastAsia="Times New Roman" w:hAnsi="Times New Roman" w:cs="Times New Roman"/>
          <w:b/>
          <w:bCs/>
          <w:sz w:val="26"/>
          <w:szCs w:val="26"/>
        </w:rPr>
        <w:t xml:space="preserve">один год </w:t>
      </w:r>
      <w:r>
        <w:rPr>
          <w:rFonts w:ascii="Times New Roman" w:eastAsia="Times New Roman" w:hAnsi="Times New Roman" w:cs="Times New Roman"/>
          <w:b/>
          <w:bCs/>
          <w:sz w:val="26"/>
          <w:szCs w:val="26"/>
        </w:rPr>
        <w:t>десять</w:t>
      </w:r>
      <w:r>
        <w:rPr>
          <w:rFonts w:ascii="Times New Roman" w:eastAsia="Times New Roman" w:hAnsi="Times New Roman" w:cs="Times New Roman"/>
          <w:b/>
          <w:bCs/>
          <w:sz w:val="26"/>
          <w:szCs w:val="26"/>
        </w:rPr>
        <w:t xml:space="preserve"> месяцев</w:t>
      </w:r>
      <w:r>
        <w:rPr>
          <w:rFonts w:ascii="Times New Roman" w:eastAsia="Times New Roman" w:hAnsi="Times New Roman" w:cs="Times New Roman"/>
          <w:sz w:val="26"/>
          <w:szCs w:val="26"/>
        </w:rPr>
        <w:t xml:space="preserve">. </w:t>
      </w:r>
    </w:p>
    <w:p>
      <w:pPr>
        <w:spacing w:before="0" w:after="0"/>
        <w:ind w:firstLine="567"/>
        <w:jc w:val="both"/>
        <w:rPr>
          <w:sz w:val="26"/>
          <w:szCs w:val="26"/>
        </w:rPr>
      </w:pPr>
      <w:r>
        <w:rPr>
          <w:rFonts w:ascii="Times New Roman" w:eastAsia="Times New Roman" w:hAnsi="Times New Roman" w:cs="Times New Roman"/>
          <w:sz w:val="26"/>
          <w:szCs w:val="26"/>
        </w:rPr>
        <w:t>Настоящее постановление может быть обжаловано в Ханты-Мансийский районный суд путем подачи жалобы мировому судье в течение 10 дней со дня получения копии постановления.</w:t>
      </w:r>
    </w:p>
    <w:p>
      <w:pPr>
        <w:spacing w:before="0" w:after="0"/>
        <w:ind w:firstLine="567"/>
        <w:jc w:val="both"/>
        <w:rPr>
          <w:sz w:val="26"/>
          <w:szCs w:val="26"/>
        </w:rPr>
      </w:pPr>
      <w:r>
        <w:rPr>
          <w:rFonts w:ascii="Times New Roman" w:eastAsia="Times New Roman" w:hAnsi="Times New Roman" w:cs="Times New Roman"/>
          <w:sz w:val="26"/>
          <w:szCs w:val="26"/>
        </w:rPr>
        <w:t xml:space="preserve">Вступившее в законную силу постановление о назначении административного наказания, в соответствии с требованиями ст.ст.31.3, 32.5 КоАП РФ, направить в соответствующий орган </w:t>
      </w:r>
      <w:r>
        <w:rPr>
          <w:rStyle w:val="cat-ExternalSystemDefinedgrp-24rplc-37"/>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для исполнения.</w:t>
      </w:r>
    </w:p>
    <w:p>
      <w:pPr>
        <w:spacing w:before="0" w:after="0"/>
        <w:ind w:firstLine="567"/>
        <w:jc w:val="both"/>
        <w:rPr>
          <w:sz w:val="26"/>
          <w:szCs w:val="26"/>
        </w:rPr>
      </w:pPr>
      <w:r>
        <w:rPr>
          <w:rFonts w:ascii="Times New Roman" w:eastAsia="Times New Roman" w:hAnsi="Times New Roman" w:cs="Times New Roman"/>
          <w:sz w:val="26"/>
          <w:szCs w:val="26"/>
        </w:rPr>
        <w:t>В соответствии с ч.1 ст.32.6 КоАП РФ, исполнение постановления о лишении права управления транспортным средством соответствующего вида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осуществляется путем изъятия соответственно </w:t>
      </w:r>
      <w:hyperlink r:id="rId6" w:history="1">
        <w:r>
          <w:rPr>
            <w:rFonts w:ascii="Times New Roman" w:eastAsia="Times New Roman" w:hAnsi="Times New Roman" w:cs="Times New Roman"/>
            <w:color w:val="0000EE"/>
            <w:sz w:val="26"/>
            <w:szCs w:val="26"/>
            <w:u w:val="single" w:color="0000EE"/>
          </w:rPr>
          <w:t>водительского удостоверения</w:t>
        </w:r>
      </w:hyperlink>
      <w:r>
        <w:rPr>
          <w:rFonts w:ascii="Times New Roman" w:eastAsia="Times New Roman" w:hAnsi="Times New Roman" w:cs="Times New Roman"/>
          <w:sz w:val="26"/>
          <w:szCs w:val="26"/>
        </w:rPr>
        <w:t>.</w:t>
      </w:r>
    </w:p>
    <w:p>
      <w:pPr>
        <w:spacing w:before="0" w:after="0"/>
        <w:ind w:firstLine="567"/>
        <w:jc w:val="both"/>
        <w:rPr>
          <w:sz w:val="26"/>
          <w:szCs w:val="26"/>
        </w:rPr>
      </w:pPr>
      <w:r>
        <w:rPr>
          <w:rFonts w:ascii="Times New Roman" w:eastAsia="Times New Roman" w:hAnsi="Times New Roman" w:cs="Times New Roman"/>
          <w:sz w:val="26"/>
          <w:szCs w:val="26"/>
        </w:rPr>
        <w:t>В соответствии с ч.1 ст.32.7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pPr>
        <w:spacing w:before="0" w:after="0"/>
        <w:ind w:firstLine="567"/>
        <w:jc w:val="both"/>
        <w:rPr>
          <w:sz w:val="26"/>
          <w:szCs w:val="26"/>
        </w:rPr>
      </w:pPr>
      <w:r>
        <w:rPr>
          <w:rFonts w:ascii="Times New Roman" w:eastAsia="Times New Roman" w:hAnsi="Times New Roman" w:cs="Times New Roman"/>
          <w:sz w:val="26"/>
          <w:szCs w:val="26"/>
        </w:rPr>
        <w:t xml:space="preserve">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hyperlink r:id="rId7" w:anchor="sub_32601" w:history="1">
        <w:r>
          <w:rPr>
            <w:rFonts w:ascii="Times New Roman" w:eastAsia="Times New Roman" w:hAnsi="Times New Roman" w:cs="Times New Roman"/>
            <w:color w:val="0000EE"/>
            <w:sz w:val="26"/>
            <w:szCs w:val="26"/>
            <w:u w:val="single" w:color="0000EE"/>
          </w:rPr>
          <w:t>частями 1</w:t>
        </w:r>
        <w:r>
          <w:rPr>
            <w:rFonts w:ascii="Times New Roman" w:eastAsia="Times New Roman" w:hAnsi="Times New Roman" w:cs="Times New Roman"/>
            <w:color w:val="0000EE"/>
            <w:sz w:val="26"/>
            <w:szCs w:val="26"/>
            <w:u w:val="single" w:color="0000EE"/>
          </w:rPr>
          <w:t> </w:t>
        </w:r>
        <w:r>
          <w:rPr>
            <w:rFonts w:ascii="Times New Roman" w:eastAsia="Times New Roman" w:hAnsi="Times New Roman" w:cs="Times New Roman"/>
            <w:color w:val="0000EE"/>
            <w:sz w:val="26"/>
            <w:szCs w:val="26"/>
            <w:u w:val="single" w:color="0000EE"/>
          </w:rPr>
          <w:t>-</w:t>
        </w:r>
        <w:r>
          <w:rPr>
            <w:rFonts w:ascii="Times New Roman" w:eastAsia="Times New Roman" w:hAnsi="Times New Roman" w:cs="Times New Roman"/>
            <w:color w:val="0000EE"/>
            <w:sz w:val="26"/>
            <w:szCs w:val="26"/>
            <w:u w:val="single" w:color="0000EE"/>
          </w:rPr>
          <w:t> </w:t>
        </w:r>
        <w:r>
          <w:rPr>
            <w:rFonts w:ascii="Times New Roman" w:eastAsia="Times New Roman" w:hAnsi="Times New Roman" w:cs="Times New Roman"/>
            <w:color w:val="0000EE"/>
            <w:sz w:val="26"/>
            <w:szCs w:val="26"/>
            <w:u w:val="single" w:color="0000EE"/>
          </w:rPr>
          <w:t>3 статьи 32.6</w:t>
        </w:r>
      </w:hyperlink>
      <w:r>
        <w:rPr>
          <w:rFonts w:ascii="Times New Roman" w:eastAsia="Times New Roman" w:hAnsi="Times New Roman" w:cs="Times New Roman"/>
          <w:sz w:val="26"/>
          <w:szCs w:val="26"/>
        </w:rPr>
        <w:t xml:space="preserve"> настоящего КоАП РФ в</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орган, исполняющий этот вид административного наказания (в данном случае в </w:t>
      </w:r>
      <w:r>
        <w:rPr>
          <w:rStyle w:val="cat-ExternalSystemDefinedgrp-24rplc-38"/>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МОМВД России «Ханты-Мансийский», которое расположено по адресу: </w:t>
      </w:r>
      <w:r>
        <w:rPr>
          <w:rStyle w:val="cat-Addressgrp-4rplc-39"/>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а в случае утраты указанных документов заявить об этом в указанный орган в тот же срок.</w:t>
      </w:r>
    </w:p>
    <w:p>
      <w:pPr>
        <w:spacing w:before="0" w:after="0"/>
        <w:ind w:firstLine="567"/>
        <w:jc w:val="both"/>
        <w:rPr>
          <w:sz w:val="26"/>
          <w:szCs w:val="26"/>
        </w:rPr>
      </w:pPr>
      <w:r>
        <w:rPr>
          <w:rFonts w:ascii="Times New Roman" w:eastAsia="Times New Roman" w:hAnsi="Times New Roman" w:cs="Times New Roman"/>
          <w:sz w:val="26"/>
          <w:szCs w:val="26"/>
        </w:rPr>
        <w:t xml:space="preserve">В </w:t>
      </w:r>
      <w:r>
        <w:rPr>
          <w:rFonts w:ascii="Times New Roman" w:eastAsia="Times New Roman" w:hAnsi="Times New Roman" w:cs="Times New Roman"/>
          <w:sz w:val="26"/>
          <w:szCs w:val="26"/>
        </w:rPr>
        <w:t>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pPr>
        <w:spacing w:before="0" w:after="0"/>
        <w:ind w:firstLine="567"/>
        <w:jc w:val="both"/>
        <w:rPr>
          <w:sz w:val="26"/>
          <w:szCs w:val="26"/>
        </w:rPr>
      </w:pPr>
      <w:r>
        <w:rPr>
          <w:rFonts w:ascii="Times New Roman" w:eastAsia="Times New Roman" w:hAnsi="Times New Roman" w:cs="Times New Roman"/>
          <w:sz w:val="26"/>
          <w:szCs w:val="26"/>
        </w:rPr>
        <w:t xml:space="preserve">Административный штраф, согласно ч.1 ст.32.2 КоАП РФ,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срока рассрочки, предусмотренных </w:t>
      </w:r>
      <w:hyperlink r:id="rId8" w:anchor="sub_315" w:history="1">
        <w:r>
          <w:rPr>
            <w:rFonts w:ascii="Times New Roman" w:eastAsia="Times New Roman" w:hAnsi="Times New Roman" w:cs="Times New Roman"/>
            <w:color w:val="0000EE"/>
            <w:sz w:val="26"/>
            <w:szCs w:val="26"/>
            <w:u w:val="single" w:color="0000EE"/>
          </w:rPr>
          <w:t>статьей 31.5</w:t>
        </w:r>
      </w:hyperlink>
      <w:r>
        <w:rPr>
          <w:rFonts w:ascii="Times New Roman" w:eastAsia="Times New Roman" w:hAnsi="Times New Roman" w:cs="Times New Roman"/>
          <w:sz w:val="26"/>
          <w:szCs w:val="26"/>
        </w:rPr>
        <w:t xml:space="preserve"> КоАП РФ.</w:t>
      </w:r>
    </w:p>
    <w:p>
      <w:pPr>
        <w:spacing w:before="0" w:after="0"/>
        <w:ind w:firstLine="567"/>
        <w:jc w:val="both"/>
        <w:rPr>
          <w:sz w:val="26"/>
          <w:szCs w:val="26"/>
        </w:rPr>
      </w:pPr>
      <w:r>
        <w:rPr>
          <w:rFonts w:ascii="Times New Roman" w:eastAsia="Times New Roman" w:hAnsi="Times New Roman" w:cs="Times New Roman"/>
          <w:sz w:val="26"/>
          <w:szCs w:val="26"/>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8" w:anchor="sub_32201" w:history="1">
        <w:r>
          <w:rPr>
            <w:rFonts w:ascii="Times New Roman" w:eastAsia="Times New Roman" w:hAnsi="Times New Roman" w:cs="Times New Roman"/>
            <w:color w:val="0000EE"/>
            <w:sz w:val="26"/>
            <w:szCs w:val="26"/>
            <w:u w:val="single" w:color="0000EE"/>
          </w:rPr>
          <w:t>части 1</w:t>
        </w:r>
      </w:hyperlink>
      <w:r>
        <w:rPr>
          <w:rFonts w:ascii="Times New Roman" w:eastAsia="Times New Roman" w:hAnsi="Times New Roman" w:cs="Times New Roman"/>
          <w:sz w:val="26"/>
          <w:szCs w:val="26"/>
        </w:rPr>
        <w:t xml:space="preserve"> ст.32.2 КоАП РФ, судья, вынесший постановление, направляет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w:t>
      </w:r>
      <w:hyperlink r:id="rId9" w:history="1">
        <w:r>
          <w:rPr>
            <w:rFonts w:ascii="Times New Roman" w:eastAsia="Times New Roman" w:hAnsi="Times New Roman" w:cs="Times New Roman"/>
            <w:color w:val="0000EE"/>
            <w:sz w:val="26"/>
            <w:szCs w:val="26"/>
            <w:u w:val="single" w:color="0000EE"/>
          </w:rPr>
          <w:t>федеральным законодательством</w:t>
        </w:r>
      </w:hyperlink>
      <w:r>
        <w:rPr>
          <w:rFonts w:ascii="Times New Roman" w:eastAsia="Times New Roman" w:hAnsi="Times New Roman" w:cs="Times New Roman"/>
          <w:sz w:val="26"/>
          <w:szCs w:val="26"/>
        </w:rPr>
        <w:t>.</w:t>
      </w:r>
    </w:p>
    <w:p>
      <w:pPr>
        <w:widowControl w:val="0"/>
        <w:spacing w:before="0" w:after="0"/>
        <w:ind w:left="708"/>
        <w:jc w:val="both"/>
        <w:rPr>
          <w:sz w:val="26"/>
          <w:szCs w:val="26"/>
        </w:rPr>
      </w:pPr>
      <w:r>
        <w:rPr>
          <w:rFonts w:ascii="Times New Roman" w:eastAsia="Times New Roman" w:hAnsi="Times New Roman" w:cs="Times New Roman"/>
          <w:sz w:val="26"/>
          <w:szCs w:val="26"/>
        </w:rPr>
        <w:t>Административный штраф подлежит уплате по реквизитам:</w:t>
      </w:r>
      <w:r>
        <w:rPr>
          <w:rFonts w:ascii="Times New Roman" w:eastAsia="Times New Roman" w:hAnsi="Times New Roman" w:cs="Times New Roman"/>
          <w:sz w:val="26"/>
          <w:szCs w:val="26"/>
        </w:rPr>
        <w:t xml:space="preserve">  </w:t>
      </w:r>
    </w:p>
    <w:p>
      <w:pPr>
        <w:widowControl w:val="0"/>
        <w:spacing w:before="0" w:after="0"/>
        <w:ind w:firstLine="708"/>
        <w:jc w:val="both"/>
        <w:rPr>
          <w:sz w:val="26"/>
          <w:szCs w:val="26"/>
        </w:rPr>
      </w:pPr>
      <w:r>
        <w:rPr>
          <w:rFonts w:ascii="Times New Roman" w:eastAsia="Times New Roman" w:hAnsi="Times New Roman" w:cs="Times New Roman"/>
          <w:sz w:val="26"/>
          <w:szCs w:val="26"/>
        </w:rPr>
        <w:t xml:space="preserve">Получатель: УФК по </w:t>
      </w:r>
      <w:r>
        <w:rPr>
          <w:rStyle w:val="cat-Addressgrp-5rplc-40"/>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 </w:t>
      </w:r>
      <w:r>
        <w:rPr>
          <w:rStyle w:val="cat-Addressgrp-3rplc-41"/>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(УМВД России по ХМАО – </w:t>
      </w:r>
      <w:r>
        <w:rPr>
          <w:rStyle w:val="cat-Addressgrp-3rplc-42"/>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МОМВД России Ханты-Мансийский) ИНН </w:t>
      </w:r>
      <w:r>
        <w:rPr>
          <w:rStyle w:val="cat-PhoneNumbergrp-20rplc-43"/>
          <w:rFonts w:ascii="Times New Roman" w:eastAsia="Times New Roman" w:hAnsi="Times New Roman" w:cs="Times New Roman"/>
          <w:sz w:val="26"/>
          <w:szCs w:val="26"/>
        </w:rPr>
        <w:t>телефон</w:t>
      </w:r>
      <w:r>
        <w:rPr>
          <w:rFonts w:ascii="Times New Roman" w:eastAsia="Times New Roman" w:hAnsi="Times New Roman" w:cs="Times New Roman"/>
          <w:sz w:val="26"/>
          <w:szCs w:val="26"/>
        </w:rPr>
        <w:t xml:space="preserve"> КПП </w:t>
      </w:r>
      <w:r>
        <w:rPr>
          <w:rStyle w:val="cat-PhoneNumbergrp-21rplc-44"/>
          <w:rFonts w:ascii="Times New Roman" w:eastAsia="Times New Roman" w:hAnsi="Times New Roman" w:cs="Times New Roman"/>
          <w:sz w:val="26"/>
          <w:szCs w:val="26"/>
        </w:rPr>
        <w:t>телефон</w:t>
      </w:r>
      <w:r>
        <w:rPr>
          <w:rFonts w:ascii="Times New Roman" w:eastAsia="Times New Roman" w:hAnsi="Times New Roman" w:cs="Times New Roman"/>
          <w:sz w:val="26"/>
          <w:szCs w:val="26"/>
        </w:rPr>
        <w:t xml:space="preserve"> ОКТМО </w:t>
      </w:r>
      <w:r>
        <w:rPr>
          <w:rStyle w:val="cat-PhoneNumbergrp-22rplc-45"/>
          <w:rFonts w:ascii="Times New Roman" w:eastAsia="Times New Roman" w:hAnsi="Times New Roman" w:cs="Times New Roman"/>
          <w:sz w:val="26"/>
          <w:szCs w:val="26"/>
        </w:rPr>
        <w:t>телефон</w:t>
      </w:r>
      <w:r>
        <w:rPr>
          <w:rFonts w:ascii="Times New Roman" w:eastAsia="Times New Roman" w:hAnsi="Times New Roman" w:cs="Times New Roman"/>
          <w:sz w:val="26"/>
          <w:szCs w:val="26"/>
        </w:rPr>
        <w:t xml:space="preserve"> счет 40102810245370000007 </w:t>
      </w:r>
      <w:r>
        <w:rPr>
          <w:rStyle w:val="cat-OrganizationNamegrp-17rplc-46"/>
          <w:rFonts w:ascii="Times New Roman" w:eastAsia="Times New Roman" w:hAnsi="Times New Roman" w:cs="Times New Roman"/>
          <w:sz w:val="26"/>
          <w:szCs w:val="26"/>
        </w:rPr>
        <w:t>наименование организации</w:t>
      </w:r>
      <w:r>
        <w:rPr>
          <w:rFonts w:ascii="Times New Roman" w:eastAsia="Times New Roman" w:hAnsi="Times New Roman" w:cs="Times New Roman"/>
          <w:sz w:val="26"/>
          <w:szCs w:val="26"/>
        </w:rPr>
        <w:t xml:space="preserve"> Ханты-Мансийск </w:t>
      </w:r>
      <w:r>
        <w:rPr>
          <w:rStyle w:val="cat-Addressgrp-0rplc-47"/>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БИК </w:t>
      </w:r>
      <w:r>
        <w:rPr>
          <w:rStyle w:val="cat-PhoneNumbergrp-23rplc-48"/>
          <w:rFonts w:ascii="Times New Roman" w:eastAsia="Times New Roman" w:hAnsi="Times New Roman" w:cs="Times New Roman"/>
          <w:sz w:val="26"/>
          <w:szCs w:val="26"/>
        </w:rPr>
        <w:t>телефон</w:t>
      </w:r>
      <w:r>
        <w:rPr>
          <w:rFonts w:ascii="Times New Roman" w:eastAsia="Times New Roman" w:hAnsi="Times New Roman" w:cs="Times New Roman"/>
          <w:sz w:val="26"/>
          <w:szCs w:val="26"/>
        </w:rPr>
        <w:t xml:space="preserve"> номер счета 03100643000000018700 КБК 18811601123010001140 УИН 1</w:t>
      </w:r>
      <w:r>
        <w:rPr>
          <w:rFonts w:ascii="Times New Roman" w:eastAsia="Times New Roman" w:hAnsi="Times New Roman" w:cs="Times New Roman"/>
          <w:sz w:val="26"/>
          <w:szCs w:val="26"/>
        </w:rPr>
        <w:t>8810486260250003825</w:t>
      </w:r>
      <w:r>
        <w:rPr>
          <w:rFonts w:ascii="Times New Roman" w:eastAsia="Times New Roman" w:hAnsi="Times New Roman" w:cs="Times New Roman"/>
          <w:sz w:val="26"/>
          <w:szCs w:val="26"/>
        </w:rPr>
        <w:t>.</w:t>
      </w:r>
    </w:p>
    <w:p>
      <w:pPr>
        <w:spacing w:before="0" w:after="0"/>
        <w:jc w:val="both"/>
        <w:rPr>
          <w:sz w:val="26"/>
          <w:szCs w:val="26"/>
        </w:rPr>
      </w:pPr>
    </w:p>
    <w:p>
      <w:pPr>
        <w:spacing w:before="0" w:after="0"/>
        <w:jc w:val="both"/>
        <w:rPr>
          <w:sz w:val="26"/>
          <w:szCs w:val="26"/>
        </w:rPr>
      </w:pPr>
    </w:p>
    <w:p>
      <w:pPr>
        <w:spacing w:before="0" w:after="0"/>
        <w:jc w:val="both"/>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Style w:val="cat-FIOgrp-14rplc-49"/>
          <w:rFonts w:ascii="Times New Roman" w:eastAsia="Times New Roman" w:hAnsi="Times New Roman" w:cs="Times New Roman"/>
          <w:sz w:val="26"/>
          <w:szCs w:val="26"/>
        </w:rPr>
        <w:t>фио</w:t>
      </w:r>
    </w:p>
    <w:p>
      <w:pPr>
        <w:spacing w:before="0" w:after="0"/>
        <w:jc w:val="both"/>
        <w:rPr>
          <w:sz w:val="26"/>
          <w:szCs w:val="26"/>
        </w:rPr>
      </w:pPr>
    </w:p>
    <w:p>
      <w:pPr>
        <w:spacing w:before="0" w:after="0"/>
        <w:rPr>
          <w:sz w:val="26"/>
          <w:szCs w:val="26"/>
        </w:rPr>
      </w:pPr>
      <w:r>
        <w:rPr>
          <w:rFonts w:ascii="Times New Roman" w:eastAsia="Times New Roman" w:hAnsi="Times New Roman" w:cs="Times New Roman"/>
          <w:sz w:val="26"/>
          <w:szCs w:val="26"/>
        </w:rPr>
        <w:t>Копия верна:</w:t>
      </w:r>
    </w:p>
    <w:p>
      <w:pPr>
        <w:spacing w:before="0" w:after="0"/>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Style w:val="cat-FIOgrp-14rplc-50"/>
          <w:rFonts w:ascii="Times New Roman" w:eastAsia="Times New Roman" w:hAnsi="Times New Roman" w:cs="Times New Roman"/>
          <w:sz w:val="26"/>
          <w:szCs w:val="26"/>
        </w:rPr>
        <w:t>фио</w:t>
      </w:r>
    </w:p>
    <w:p>
      <w:pPr>
        <w:spacing w:before="0" w:after="0"/>
        <w:rPr>
          <w:sz w:val="26"/>
          <w:szCs w:val="26"/>
        </w:rPr>
      </w:pPr>
    </w:p>
    <w:p>
      <w:pPr>
        <w:spacing w:before="0" w:after="0"/>
        <w:rPr>
          <w:sz w:val="26"/>
          <w:szCs w:val="26"/>
        </w:rPr>
      </w:pPr>
    </w:p>
    <w:p>
      <w:pPr>
        <w:spacing w:before="0" w:after="0"/>
      </w:pPr>
    </w:p>
    <w:p>
      <w:pPr>
        <w:spacing w:before="0" w:after="0"/>
      </w:pPr>
    </w:p>
    <w:p>
      <w:pPr>
        <w:spacing w:before="0" w:after="0"/>
      </w:pPr>
    </w:p>
    <w:p>
      <w:pPr>
        <w:spacing w:before="0" w:after="0"/>
      </w:pPr>
    </w:p>
    <w:p>
      <w:pPr>
        <w:spacing w:before="0" w:after="0"/>
      </w:pPr>
    </w:p>
    <w:p>
      <w:pPr>
        <w:spacing w:before="0" w:after="0"/>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Addressgrp-0rplc-0">
    <w:name w:val="cat-Address grp-0 rplc-0"/>
    <w:basedOn w:val="DefaultParagraphFont"/>
  </w:style>
  <w:style w:type="character" w:customStyle="1" w:styleId="cat-Dategrp-6rplc-1">
    <w:name w:val="cat-Date grp-6 rplc-1"/>
    <w:basedOn w:val="DefaultParagraphFont"/>
  </w:style>
  <w:style w:type="character" w:customStyle="1" w:styleId="cat-Addressgrp-1rplc-2">
    <w:name w:val="cat-Address grp-1 rplc-2"/>
    <w:basedOn w:val="DefaultParagraphFont"/>
  </w:style>
  <w:style w:type="character" w:customStyle="1" w:styleId="cat-FIOgrp-11rplc-3">
    <w:name w:val="cat-FIO grp-11 rplc-3"/>
    <w:basedOn w:val="DefaultParagraphFont"/>
  </w:style>
  <w:style w:type="character" w:customStyle="1" w:styleId="cat-UserDefinedgrp-26rplc-5">
    <w:name w:val="cat-UserDefined grp-26 rplc-5"/>
    <w:basedOn w:val="DefaultParagraphFont"/>
  </w:style>
  <w:style w:type="character" w:customStyle="1" w:styleId="cat-ExternalSystemDefinedgrp-25rplc-6">
    <w:name w:val="cat-ExternalSystemDefined grp-25 rplc-6"/>
    <w:basedOn w:val="DefaultParagraphFont"/>
  </w:style>
  <w:style w:type="character" w:customStyle="1" w:styleId="cat-PassportDatagrp-16rplc-7">
    <w:name w:val="cat-PassportData grp-16 rplc-7"/>
    <w:basedOn w:val="DefaultParagraphFont"/>
  </w:style>
  <w:style w:type="character" w:customStyle="1" w:styleId="cat-FIOgrp-12rplc-8">
    <w:name w:val="cat-FIO grp-12 rplc-8"/>
    <w:basedOn w:val="DefaultParagraphFont"/>
  </w:style>
  <w:style w:type="character" w:customStyle="1" w:styleId="cat-Dategrp-7rplc-9">
    <w:name w:val="cat-Date grp-7 rplc-9"/>
    <w:basedOn w:val="DefaultParagraphFont"/>
  </w:style>
  <w:style w:type="character" w:customStyle="1" w:styleId="cat-Timegrp-18rplc-10">
    <w:name w:val="cat-Time grp-18 rplc-10"/>
    <w:basedOn w:val="DefaultParagraphFont"/>
  </w:style>
  <w:style w:type="character" w:customStyle="1" w:styleId="cat-Addressgrp-2rplc-11">
    <w:name w:val="cat-Address grp-2 rplc-11"/>
    <w:basedOn w:val="DefaultParagraphFont"/>
  </w:style>
  <w:style w:type="character" w:customStyle="1" w:styleId="cat-Addressgrp-0rplc-12">
    <w:name w:val="cat-Address grp-0 rplc-12"/>
    <w:basedOn w:val="DefaultParagraphFont"/>
  </w:style>
  <w:style w:type="character" w:customStyle="1" w:styleId="cat-CarNumbergrp-19rplc-13">
    <w:name w:val="cat-CarNumber grp-19 rplc-13"/>
    <w:basedOn w:val="DefaultParagraphFont"/>
  </w:style>
  <w:style w:type="character" w:customStyle="1" w:styleId="cat-FIOgrp-12rplc-14">
    <w:name w:val="cat-FIO grp-12 rplc-14"/>
    <w:basedOn w:val="DefaultParagraphFont"/>
  </w:style>
  <w:style w:type="character" w:customStyle="1" w:styleId="cat-FIOgrp-12rplc-15">
    <w:name w:val="cat-FIO grp-12 rplc-15"/>
    <w:basedOn w:val="DefaultParagraphFont"/>
  </w:style>
  <w:style w:type="character" w:customStyle="1" w:styleId="cat-Dategrp-8rplc-16">
    <w:name w:val="cat-Date grp-8 rplc-16"/>
    <w:basedOn w:val="DefaultParagraphFont"/>
  </w:style>
  <w:style w:type="character" w:customStyle="1" w:styleId="cat-FIOgrp-12rplc-17">
    <w:name w:val="cat-FIO grp-12 rplc-17"/>
    <w:basedOn w:val="DefaultParagraphFont"/>
  </w:style>
  <w:style w:type="character" w:customStyle="1" w:styleId="cat-FIOgrp-13rplc-18">
    <w:name w:val="cat-FIO grp-13 rplc-18"/>
    <w:basedOn w:val="DefaultParagraphFont"/>
  </w:style>
  <w:style w:type="character" w:customStyle="1" w:styleId="cat-FIOgrp-12rplc-19">
    <w:name w:val="cat-FIO grp-12 rplc-19"/>
    <w:basedOn w:val="DefaultParagraphFont"/>
  </w:style>
  <w:style w:type="character" w:customStyle="1" w:styleId="cat-ExternalSystemDefinedgrp-24rplc-20">
    <w:name w:val="cat-ExternalSystemDefined grp-24 rplc-20"/>
    <w:basedOn w:val="DefaultParagraphFont"/>
  </w:style>
  <w:style w:type="character" w:customStyle="1" w:styleId="cat-Dategrp-7rplc-21">
    <w:name w:val="cat-Date grp-7 rplc-21"/>
    <w:basedOn w:val="DefaultParagraphFont"/>
  </w:style>
  <w:style w:type="character" w:customStyle="1" w:styleId="cat-Addressgrp-3rplc-22">
    <w:name w:val="cat-Address grp-3 rplc-22"/>
    <w:basedOn w:val="DefaultParagraphFont"/>
  </w:style>
  <w:style w:type="character" w:customStyle="1" w:styleId="cat-FIOgrp-12rplc-23">
    <w:name w:val="cat-FIO grp-12 rplc-23"/>
    <w:basedOn w:val="DefaultParagraphFont"/>
  </w:style>
  <w:style w:type="character" w:customStyle="1" w:styleId="cat-Dategrp-7rplc-24">
    <w:name w:val="cat-Date grp-7 rplc-24"/>
    <w:basedOn w:val="DefaultParagraphFont"/>
  </w:style>
  <w:style w:type="character" w:customStyle="1" w:styleId="cat-ExternalSystemDefinedgrp-24rplc-25">
    <w:name w:val="cat-ExternalSystemDefined grp-24 rplc-25"/>
    <w:basedOn w:val="DefaultParagraphFont"/>
  </w:style>
  <w:style w:type="character" w:customStyle="1" w:styleId="cat-FIOgrp-12rplc-26">
    <w:name w:val="cat-FIO grp-12 rplc-26"/>
    <w:basedOn w:val="DefaultParagraphFont"/>
  </w:style>
  <w:style w:type="character" w:customStyle="1" w:styleId="cat-FIOgrp-12rplc-27">
    <w:name w:val="cat-FIO grp-12 rplc-27"/>
    <w:basedOn w:val="DefaultParagraphFont"/>
  </w:style>
  <w:style w:type="character" w:customStyle="1" w:styleId="cat-FIOgrp-12rplc-28">
    <w:name w:val="cat-FIO grp-12 rplc-28"/>
    <w:basedOn w:val="DefaultParagraphFont"/>
  </w:style>
  <w:style w:type="character" w:customStyle="1" w:styleId="cat-FIOgrp-12rplc-29">
    <w:name w:val="cat-FIO grp-12 rplc-29"/>
    <w:basedOn w:val="DefaultParagraphFont"/>
  </w:style>
  <w:style w:type="character" w:customStyle="1" w:styleId="cat-ExternalSystemDefinedgrp-24rplc-30">
    <w:name w:val="cat-ExternalSystemDefined grp-24 rplc-30"/>
    <w:basedOn w:val="DefaultParagraphFont"/>
  </w:style>
  <w:style w:type="character" w:customStyle="1" w:styleId="cat-FIOgrp-12rplc-31">
    <w:name w:val="cat-FIO grp-12 rplc-31"/>
    <w:basedOn w:val="DefaultParagraphFont"/>
  </w:style>
  <w:style w:type="character" w:customStyle="1" w:styleId="cat-Dategrp-9rplc-32">
    <w:name w:val="cat-Date grp-9 rplc-32"/>
    <w:basedOn w:val="DefaultParagraphFont"/>
  </w:style>
  <w:style w:type="character" w:customStyle="1" w:styleId="cat-FIOgrp-12rplc-33">
    <w:name w:val="cat-FIO grp-12 rplc-33"/>
    <w:basedOn w:val="DefaultParagraphFont"/>
  </w:style>
  <w:style w:type="character" w:customStyle="1" w:styleId="cat-FIOgrp-10rplc-34">
    <w:name w:val="cat-FIO grp-10 rplc-34"/>
    <w:basedOn w:val="DefaultParagraphFont"/>
  </w:style>
  <w:style w:type="character" w:customStyle="1" w:styleId="cat-UserDefinedgrp-26rplc-35">
    <w:name w:val="cat-UserDefined grp-26 rplc-35"/>
    <w:basedOn w:val="DefaultParagraphFont"/>
  </w:style>
  <w:style w:type="character" w:customStyle="1" w:styleId="cat-Sumgrp-15rplc-36">
    <w:name w:val="cat-Sum grp-15 rplc-36"/>
    <w:basedOn w:val="DefaultParagraphFont"/>
  </w:style>
  <w:style w:type="character" w:customStyle="1" w:styleId="cat-ExternalSystemDefinedgrp-24rplc-37">
    <w:name w:val="cat-ExternalSystemDefined grp-24 rplc-37"/>
    <w:basedOn w:val="DefaultParagraphFont"/>
  </w:style>
  <w:style w:type="character" w:customStyle="1" w:styleId="cat-ExternalSystemDefinedgrp-24rplc-38">
    <w:name w:val="cat-ExternalSystemDefined grp-24 rplc-38"/>
    <w:basedOn w:val="DefaultParagraphFont"/>
  </w:style>
  <w:style w:type="character" w:customStyle="1" w:styleId="cat-Addressgrp-4rplc-39">
    <w:name w:val="cat-Address grp-4 rplc-39"/>
    <w:basedOn w:val="DefaultParagraphFont"/>
  </w:style>
  <w:style w:type="character" w:customStyle="1" w:styleId="cat-Addressgrp-5rplc-40">
    <w:name w:val="cat-Address grp-5 rplc-40"/>
    <w:basedOn w:val="DefaultParagraphFont"/>
  </w:style>
  <w:style w:type="character" w:customStyle="1" w:styleId="cat-Addressgrp-3rplc-41">
    <w:name w:val="cat-Address grp-3 rplc-41"/>
    <w:basedOn w:val="DefaultParagraphFont"/>
  </w:style>
  <w:style w:type="character" w:customStyle="1" w:styleId="cat-Addressgrp-3rplc-42">
    <w:name w:val="cat-Address grp-3 rplc-42"/>
    <w:basedOn w:val="DefaultParagraphFont"/>
  </w:style>
  <w:style w:type="character" w:customStyle="1" w:styleId="cat-PhoneNumbergrp-20rplc-43">
    <w:name w:val="cat-PhoneNumber grp-20 rplc-43"/>
    <w:basedOn w:val="DefaultParagraphFont"/>
  </w:style>
  <w:style w:type="character" w:customStyle="1" w:styleId="cat-PhoneNumbergrp-21rplc-44">
    <w:name w:val="cat-PhoneNumber grp-21 rplc-44"/>
    <w:basedOn w:val="DefaultParagraphFont"/>
  </w:style>
  <w:style w:type="character" w:customStyle="1" w:styleId="cat-PhoneNumbergrp-22rplc-45">
    <w:name w:val="cat-PhoneNumber grp-22 rplc-45"/>
    <w:basedOn w:val="DefaultParagraphFont"/>
  </w:style>
  <w:style w:type="character" w:customStyle="1" w:styleId="cat-OrganizationNamegrp-17rplc-46">
    <w:name w:val="cat-OrganizationName grp-17 rplc-46"/>
    <w:basedOn w:val="DefaultParagraphFont"/>
  </w:style>
  <w:style w:type="character" w:customStyle="1" w:styleId="cat-Addressgrp-0rplc-47">
    <w:name w:val="cat-Address grp-0 rplc-47"/>
    <w:basedOn w:val="DefaultParagraphFont"/>
  </w:style>
  <w:style w:type="character" w:customStyle="1" w:styleId="cat-PhoneNumbergrp-23rplc-48">
    <w:name w:val="cat-PhoneNumber grp-23 rplc-48"/>
    <w:basedOn w:val="DefaultParagraphFont"/>
  </w:style>
  <w:style w:type="character" w:customStyle="1" w:styleId="cat-FIOgrp-14rplc-49">
    <w:name w:val="cat-FIO grp-14 rplc-49"/>
    <w:basedOn w:val="DefaultParagraphFont"/>
  </w:style>
  <w:style w:type="character" w:customStyle="1" w:styleId="cat-FIOgrp-14rplc-50">
    <w:name w:val="cat-FIO grp-14 rplc-50"/>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consultantplus://offline/main?base=LAW;n=97838;fld=134;dst=67" TargetMode="External" /><Relationship Id="rId5" Type="http://schemas.openxmlformats.org/officeDocument/2006/relationships/hyperlink" Target="consultantplus://offline/main?base=LAW;n=98317;fld=134;dst=1096" TargetMode="External" /><Relationship Id="rId6" Type="http://schemas.openxmlformats.org/officeDocument/2006/relationships/hyperlink" Target="garantf1://2440357.6600/" TargetMode="External" /><Relationship Id="rId7" Type="http://schemas.openxmlformats.org/officeDocument/2006/relationships/hyperlink" Target="file:///X:\assist_2\judge_3\&#1040;&#1044;&#1052;&#1048;&#1053;&#1048;&#1057;&#1058;&#1056;&#1040;&#1058;&#1048;&#1042;&#1050;&#1040;\20.09.2013\5446%20&#1073;&#1072;&#1083;&#1072;&#1073;&#1072;&#1085;%2012.8%20&#1095;.%201.doc" TargetMode="External" /><Relationship Id="rId8" Type="http://schemas.openxmlformats.org/officeDocument/2006/relationships/hyperlink" Target="file:///X:\assist_2\judge_4\&#1051;&#1086;&#1089;&#1077;&#1074;%20&#1072;&#1076;&#1084;\02.09.13\02.09.13.%2020.25%20%20&#1055;&#1091;&#1094;%20%20%20&#1043;%20%20&#1055;&#1056;&#1054;&#1045;&#1050;&#1058;.docx" TargetMode="External" /><Relationship Id="rId9" Type="http://schemas.openxmlformats.org/officeDocument/2006/relationships/hyperlink" Target="garantF1://12056199.3" TargetMode="Externa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